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20" w:firstLine="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jc w:val="center"/>
        <w:rPr>
          <w:color w:val="000000"/>
          <w:sz w:val="30"/>
          <w:szCs w:val="30"/>
          <w:highlight w:val="white"/>
        </w:rPr>
      </w:pPr>
      <w:r w:rsidDel="00000000" w:rsidR="00000000" w:rsidRPr="00000000">
        <w:rPr>
          <w:color w:val="000000"/>
          <w:sz w:val="30"/>
          <w:szCs w:val="30"/>
          <w:highlight w:val="white"/>
          <w:rtl w:val="0"/>
        </w:rPr>
        <w:t xml:space="preserve">ETICKÝ KÓDEX DOBROVOĽNÍKA </w:t>
      </w:r>
    </w:p>
    <w:p w:rsidR="00000000" w:rsidDel="00000000" w:rsidP="00000000" w:rsidRDefault="00000000" w:rsidRPr="00000000" w14:paraId="00000003">
      <w:pPr>
        <w:ind w:firstLine="708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Etický kódex dobrovoľníka je súbor práv, povinností a zásad práce dobrovoľníka v prijímajúcej organizácii. Vstupom do prijímajúcej organizácie je dobrovoľník povinný dodržiavať body etického kódexu a riadiť sa ním počas výkonu svojej dobrovoľníckej činnosti. Prijímajúca organizácie si plne uvedomuje a je stotožnená s nižšie uvedenými právami, povinnosťami a zásadami, zakladá si na kvalite činnosti dobrovoľníka a vyžaduje od dobrovoľníka, ktorý ju reprezentuje, aby dbal na túto kvalitu.</w:t>
      </w:r>
    </w:p>
    <w:p w:rsidR="00000000" w:rsidDel="00000000" w:rsidP="00000000" w:rsidRDefault="00000000" w:rsidRPr="00000000" w14:paraId="00000004">
      <w:pPr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Dobrovoľník má právo: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poznať zásady, ciele a úlohy prijímajúcej organizácie, v ktorej pôsobí, a informácie o dobrovoľníckej aktivite, jej obsahu a časovej náročnosti,</w:t>
        <w:tab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aktívne sa podieľať na fungovaní a živote v prijímajúcej organizácii v určenom okruhu pôsobnosti,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vyjadriť svoj názor na dobrovoľnícke aktivity a navrhovať nové/ďalšie,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na pravidelnú podporu od koordinátora a prípadnú pomoc pri riešení problému,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mať zabezpečené primerané podmienky a zázemie na výkon dobrovoľníckej činnosti v prijímajúcej organizácii v rozsahu jej štandardov,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na ochranu svojich osobných údajov v súlade s aktuálnymi právnymi predpismi,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akékoľvek porušenie svojich práv a zásah do svojej osobnosti nahlásiť koordinátorovi, tútorovi/ koordinátorovi …………., resp. osobe poverenej agendou ochrany detí a mladých a obrátiť sa naňho v prípade potreby rady alebo pomoci, či v prípade, že niekto požaduje alebo navrhuje niečo, čo nie je v súlade s dobrovoľníckym programom,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vykonávať výlučne tú dobrovoľnícku činnosť, s ktorou je stotožnený,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povedať nie, ak dobrovoľnícka činnosť nie je v súlade s jeho schopnosťami alebo predstavami,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na písomné hodnotenie a potvrdenie o trvaní, rozsahu a obsahu dobrovoľníckej činnosti, ak o to požiada,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byť za svoju dobrovoľnícku činnosť nefinančne ocenený. </w:t>
      </w:r>
    </w:p>
    <w:p w:rsidR="00000000" w:rsidDel="00000000" w:rsidP="00000000" w:rsidRDefault="00000000" w:rsidRPr="00000000" w14:paraId="00000011">
      <w:pPr>
        <w:spacing w:before="280" w:lineRule="auto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Dobrovoľník je povinný: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vykonávať dobrovoľnícku činnosť najlepšie podľa svojich znalostí a schopností,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rešpektovať pravidlá prijímajúcej organizácie,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zachovávať mlčanlivosť o informáciách získaných o klientoch(napr. informácie získané pri supervíznych stretnutiach o iných dobrovoľníkoch a pod.)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rešpektovať prácu, osobnosť a práva ostatných dobrovoľníkov, klientov prijímajúcej organizácie a ostatných ľudí, s ktorými prichádza do kontaktu pri výkone dobrovoľníckej činnosti,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oznámiť povereným osobám prijímajúcej organizácie zmeny vo svojej dobrovoľníckej činnosti a prípadné zmeny osobných údajov,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dodržiavať dohodnuté podmienky spolupráce,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požiadať o pomoc, ak ju pri vykonávaní dobrovoľníckej príležitosti potrebuje,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oznámiť organizácii/zamestnancovi v nej, ak sa nemôže zúčastniť dobrovoľníckej aktivity,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zapisovať sa do evidencie dochádzky v organizácii.</w:t>
      </w:r>
    </w:p>
    <w:p w:rsidR="00000000" w:rsidDel="00000000" w:rsidP="00000000" w:rsidRDefault="00000000" w:rsidRPr="00000000" w14:paraId="0000001B">
      <w:pPr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K dodržiavaniu etického kódexu sa zaväzuje dolu podpísaný dobrovoľník </w:t>
      </w:r>
    </w:p>
    <w:p w:rsidR="00000000" w:rsidDel="00000000" w:rsidP="00000000" w:rsidRDefault="00000000" w:rsidRPr="00000000" w14:paraId="0000001E">
      <w:pPr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........................................................................................ (Meno Priezvisko) svojim podpisom a berie na vedomie, že porušenie etického kódexu znamená porušenie zmluvy o výkone dobrovoľníckej činnosti uzatvorenej medzi dobrovoľníkom a prijímajúcou organizáciou.</w:t>
      </w:r>
    </w:p>
    <w:p w:rsidR="00000000" w:rsidDel="00000000" w:rsidP="00000000" w:rsidRDefault="00000000" w:rsidRPr="00000000" w14:paraId="00000020">
      <w:pPr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280" w:lineRule="auto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V ………………. dňa </w:t>
        <w:tab/>
        <w:tab/>
        <w:tab/>
        <w:tab/>
        <w:tab/>
        <w:tab/>
        <w:t xml:space="preserve">Podpis dobrovoľníka</w:t>
      </w:r>
    </w:p>
    <w:p w:rsidR="00000000" w:rsidDel="00000000" w:rsidP="00000000" w:rsidRDefault="00000000" w:rsidRPr="00000000" w14:paraId="00000022">
      <w:pPr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115.6692913385832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le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240" w:lineRule="auto"/>
      <w:ind w:left="720" w:firstLine="0"/>
      <w:jc w:val="both"/>
      <w:rPr>
        <w:rFonts w:ascii="Aller" w:cs="Aller" w:eastAsia="Aller" w:hAnsi="Aller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7d3d5c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after="120" w:before="120" w:line="240" w:lineRule="auto"/>
      <w:jc w:val="both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center" w:leader="none" w:pos="4513"/>
        <w:tab w:val="right" w:leader="none" w:pos="9026"/>
      </w:tabs>
      <w:spacing w:line="240" w:lineRule="auto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7d3d5c"/>
        <w:lang w:val="sk-S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240" w:lineRule="auto"/>
    </w:pPr>
    <w:rPr>
      <w:b w:val="1"/>
      <w:bCs w:val="1"/>
      <w:color w:val="f36756"/>
      <w:sz w:val="36"/>
      <w:szCs w:val="36"/>
    </w:rPr>
  </w:style>
  <w:style w:type="paragraph" w:styleId="Heading2">
    <w:name w:val="heading 2"/>
    <w:basedOn w:val="Normal"/>
    <w:next w:val="Normal"/>
    <w:pPr>
      <w:spacing w:after="0" w:line="360" w:lineRule="auto"/>
    </w:pPr>
    <w:rPr>
      <w:b w:val="1"/>
      <w:bCs w:val="1"/>
      <w:color w:val="f9a51b"/>
      <w:sz w:val="28"/>
      <w:szCs w:val="28"/>
    </w:rPr>
  </w:style>
  <w:style w:type="paragraph" w:styleId="Heading3">
    <w:name w:val="heading 3"/>
    <w:basedOn w:val="Normal"/>
    <w:next w:val="Normal"/>
    <w:pPr/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